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D64" w:rsidRDefault="009F2247">
      <w:hyperlink r:id="rId4" w:history="1">
        <w:r>
          <w:rPr>
            <w:rStyle w:val="Kpr"/>
          </w:rPr>
          <w:t>https://www.facebook.com/nostacatering/?ref=br_rs</w:t>
        </w:r>
      </w:hyperlink>
    </w:p>
    <w:p w:rsidR="009F2247" w:rsidRDefault="009F2247">
      <w:bookmarkStart w:id="0" w:name="_GoBack"/>
      <w:bookmarkEnd w:id="0"/>
    </w:p>
    <w:sectPr w:rsidR="009F22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247"/>
    <w:rsid w:val="00144D64"/>
    <w:rsid w:val="009F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447C27-286E-4033-9507-7041DD86E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9F22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nostacatering/?ref=br_rs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Ghost</dc:creator>
  <cp:keywords/>
  <dc:description/>
  <cp:lastModifiedBy>Ghost</cp:lastModifiedBy>
  <cp:revision>1</cp:revision>
  <dcterms:created xsi:type="dcterms:W3CDTF">2020-02-12T08:45:00Z</dcterms:created>
  <dcterms:modified xsi:type="dcterms:W3CDTF">2020-02-12T08:45:00Z</dcterms:modified>
</cp:coreProperties>
</file>